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5ECCA5" w14:textId="77777777" w:rsidR="0059654C" w:rsidRPr="007024CB" w:rsidRDefault="007024CB">
      <w:pPr>
        <w:spacing w:line="0" w:lineRule="atLeast"/>
        <w:jc w:val="center"/>
        <w:rPr>
          <w:rFonts w:asciiTheme="majorEastAsia" w:eastAsiaTheme="majorEastAsia" w:hAnsiTheme="majorEastAsia"/>
          <w:sz w:val="32"/>
          <w:szCs w:val="32"/>
        </w:rPr>
      </w:pPr>
      <w:r w:rsidRPr="007024CB">
        <w:rPr>
          <w:rFonts w:asciiTheme="majorEastAsia" w:eastAsiaTheme="majorEastAsia" w:hAnsiTheme="majorEastAsia"/>
          <w:sz w:val="32"/>
          <w:szCs w:val="32"/>
        </w:rPr>
        <w:t>宝達志水大花火２０２４</w:t>
      </w:r>
    </w:p>
    <w:p w14:paraId="6ADDCCC6" w14:textId="77777777" w:rsidR="0059654C" w:rsidRPr="007024CB" w:rsidRDefault="007024CB">
      <w:pPr>
        <w:spacing w:line="0" w:lineRule="atLeast"/>
        <w:jc w:val="center"/>
        <w:rPr>
          <w:rFonts w:asciiTheme="majorEastAsia" w:eastAsiaTheme="majorEastAsia" w:hAnsiTheme="majorEastAsia"/>
          <w:sz w:val="32"/>
          <w:szCs w:val="32"/>
        </w:rPr>
      </w:pPr>
      <w:r w:rsidRPr="007024CB">
        <w:rPr>
          <w:rFonts w:asciiTheme="majorEastAsia" w:eastAsiaTheme="majorEastAsia" w:hAnsiTheme="majorEastAsia"/>
          <w:sz w:val="32"/>
          <w:szCs w:val="32"/>
        </w:rPr>
        <w:t>出店者募集要項</w:t>
      </w:r>
    </w:p>
    <w:p w14:paraId="5A05CB47" w14:textId="77777777" w:rsidR="0059654C" w:rsidRDefault="0059654C">
      <w:pPr>
        <w:spacing w:line="0" w:lineRule="atLeast"/>
        <w:jc w:val="center"/>
        <w:rPr>
          <w:rFonts w:asciiTheme="majorEastAsia" w:eastAsiaTheme="majorEastAsia" w:hAnsiTheme="majorEastAsia"/>
          <w:sz w:val="24"/>
        </w:rPr>
      </w:pPr>
    </w:p>
    <w:p w14:paraId="2B544CAB" w14:textId="781FE719" w:rsidR="0059654C" w:rsidRDefault="007024CB">
      <w:pPr>
        <w:spacing w:line="0" w:lineRule="atLeast"/>
        <w:jc w:val="right"/>
        <w:rPr>
          <w:rFonts w:asciiTheme="majorEastAsia" w:eastAsiaTheme="majorEastAsia" w:hAnsiTheme="majorEastAsia"/>
          <w:sz w:val="22"/>
        </w:rPr>
      </w:pPr>
      <w:r>
        <w:rPr>
          <w:rFonts w:asciiTheme="majorEastAsia" w:eastAsiaTheme="majorEastAsia" w:hAnsiTheme="majorEastAsia"/>
          <w:sz w:val="22"/>
        </w:rPr>
        <w:t>主</w:t>
      </w:r>
      <w:r>
        <w:rPr>
          <w:rFonts w:asciiTheme="majorEastAsia" w:eastAsiaTheme="majorEastAsia" w:hAnsiTheme="majorEastAsia" w:hint="eastAsia"/>
          <w:sz w:val="22"/>
        </w:rPr>
        <w:t xml:space="preserve"> </w:t>
      </w:r>
      <w:r>
        <w:rPr>
          <w:rFonts w:asciiTheme="majorEastAsia" w:eastAsiaTheme="majorEastAsia" w:hAnsiTheme="majorEastAsia"/>
          <w:sz w:val="22"/>
        </w:rPr>
        <w:t>催　宝達志水大花火実行委員会</w:t>
      </w:r>
    </w:p>
    <w:p w14:paraId="5C0E08D9" w14:textId="01F4F681" w:rsidR="0059654C" w:rsidRDefault="007024CB">
      <w:pPr>
        <w:spacing w:line="0" w:lineRule="atLeast"/>
        <w:jc w:val="left"/>
        <w:rPr>
          <w:rFonts w:asciiTheme="majorEastAsia" w:eastAsiaTheme="majorEastAsia" w:hAnsiTheme="majorEastAsia"/>
          <w:sz w:val="22"/>
        </w:rPr>
      </w:pPr>
      <w:r>
        <w:rPr>
          <w:rFonts w:asciiTheme="majorEastAsia" w:eastAsiaTheme="majorEastAsia" w:hAnsiTheme="majorEastAsia"/>
          <w:sz w:val="22"/>
        </w:rPr>
        <w:t xml:space="preserve">　　　　　　　　　　　　　　　　　　　　　　　　　　　　  </w:t>
      </w:r>
      <w:r>
        <w:rPr>
          <w:rFonts w:asciiTheme="majorEastAsia" w:eastAsiaTheme="majorEastAsia" w:hAnsiTheme="majorEastAsia" w:hint="eastAsia"/>
          <w:sz w:val="22"/>
        </w:rPr>
        <w:t xml:space="preserve"> </w:t>
      </w:r>
      <w:r>
        <w:rPr>
          <w:rFonts w:asciiTheme="majorEastAsia" w:eastAsiaTheme="majorEastAsia" w:hAnsiTheme="majorEastAsia"/>
          <w:sz w:val="22"/>
        </w:rPr>
        <w:t>共</w:t>
      </w: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催　宝達志水町　</w:t>
      </w:r>
    </w:p>
    <w:p w14:paraId="217646AC" w14:textId="77777777" w:rsidR="0059654C" w:rsidRDefault="0059654C">
      <w:pPr>
        <w:spacing w:line="0" w:lineRule="atLeast"/>
        <w:jc w:val="right"/>
        <w:rPr>
          <w:rFonts w:asciiTheme="majorEastAsia" w:eastAsiaTheme="majorEastAsia" w:hAnsiTheme="majorEastAsia"/>
          <w:sz w:val="22"/>
        </w:rPr>
      </w:pPr>
    </w:p>
    <w:p w14:paraId="51820628" w14:textId="77777777" w:rsidR="0059654C" w:rsidRDefault="007024CB">
      <w:pPr>
        <w:spacing w:line="0" w:lineRule="atLeast"/>
        <w:ind w:firstLineChars="100" w:firstLine="235"/>
        <w:jc w:val="left"/>
        <w:rPr>
          <w:rFonts w:asciiTheme="majorEastAsia" w:eastAsiaTheme="majorEastAsia" w:hAnsiTheme="majorEastAsia"/>
          <w:sz w:val="24"/>
        </w:rPr>
      </w:pPr>
      <w:r>
        <w:rPr>
          <w:rFonts w:asciiTheme="majorEastAsia" w:eastAsiaTheme="majorEastAsia" w:hAnsiTheme="majorEastAsia"/>
          <w:sz w:val="24"/>
        </w:rPr>
        <w:t>開催概要</w:t>
      </w:r>
    </w:p>
    <w:p w14:paraId="043305ED" w14:textId="77777777" w:rsidR="0059654C" w:rsidRDefault="0059654C">
      <w:pPr>
        <w:spacing w:line="0" w:lineRule="atLeast"/>
        <w:ind w:firstLineChars="100" w:firstLine="215"/>
        <w:jc w:val="left"/>
        <w:rPr>
          <w:rFonts w:asciiTheme="majorEastAsia" w:eastAsiaTheme="majorEastAsia" w:hAnsiTheme="majorEastAsia"/>
          <w:sz w:val="22"/>
        </w:rPr>
      </w:pPr>
    </w:p>
    <w:p w14:paraId="3476FCF6" w14:textId="44CA6250" w:rsidR="0059654C" w:rsidRDefault="007024CB">
      <w:pPr>
        <w:spacing w:line="0" w:lineRule="atLeast"/>
        <w:jc w:val="left"/>
        <w:rPr>
          <w:rFonts w:asciiTheme="majorEastAsia" w:eastAsiaTheme="majorEastAsia" w:hAnsiTheme="majorEastAsia"/>
          <w:sz w:val="24"/>
        </w:rPr>
      </w:pPr>
      <w:r>
        <w:rPr>
          <w:rFonts w:asciiTheme="majorEastAsia" w:eastAsiaTheme="majorEastAsia" w:hAnsiTheme="majorEastAsia"/>
          <w:sz w:val="24"/>
        </w:rPr>
        <w:t xml:space="preserve">　■</w:t>
      </w:r>
      <w:r>
        <w:rPr>
          <w:rFonts w:asciiTheme="majorEastAsia" w:eastAsiaTheme="majorEastAsia" w:hAnsiTheme="majorEastAsia" w:hint="eastAsia"/>
          <w:sz w:val="24"/>
        </w:rPr>
        <w:t xml:space="preserve"> </w:t>
      </w:r>
      <w:r>
        <w:rPr>
          <w:rFonts w:asciiTheme="majorEastAsia" w:eastAsiaTheme="majorEastAsia" w:hAnsiTheme="majorEastAsia"/>
          <w:sz w:val="24"/>
        </w:rPr>
        <w:t>開催日時</w:t>
      </w:r>
    </w:p>
    <w:p w14:paraId="53D3351E" w14:textId="77777777" w:rsidR="0059654C" w:rsidRDefault="007024CB">
      <w:pPr>
        <w:spacing w:line="0" w:lineRule="atLeast"/>
        <w:ind w:firstLineChars="200" w:firstLine="470"/>
        <w:jc w:val="left"/>
        <w:rPr>
          <w:rFonts w:asciiTheme="majorEastAsia" w:eastAsiaTheme="majorEastAsia" w:hAnsiTheme="majorEastAsia"/>
          <w:sz w:val="24"/>
        </w:rPr>
      </w:pPr>
      <w:r>
        <w:rPr>
          <w:rFonts w:asciiTheme="majorEastAsia" w:eastAsiaTheme="majorEastAsia" w:hAnsiTheme="majorEastAsia"/>
          <w:sz w:val="24"/>
        </w:rPr>
        <w:t>⑴　開催日：令和６年１０月１３日（日）</w:t>
      </w:r>
    </w:p>
    <w:p w14:paraId="68A9B23D" w14:textId="77777777" w:rsidR="0059654C" w:rsidRDefault="007024CB">
      <w:pPr>
        <w:spacing w:line="0" w:lineRule="atLeast"/>
        <w:ind w:firstLineChars="200" w:firstLine="470"/>
        <w:jc w:val="left"/>
        <w:rPr>
          <w:rFonts w:asciiTheme="majorEastAsia" w:eastAsiaTheme="majorEastAsia" w:hAnsiTheme="majorEastAsia"/>
          <w:sz w:val="24"/>
        </w:rPr>
      </w:pPr>
      <w:r>
        <w:rPr>
          <w:rFonts w:asciiTheme="majorEastAsia" w:eastAsiaTheme="majorEastAsia" w:hAnsiTheme="majorEastAsia"/>
          <w:sz w:val="24"/>
        </w:rPr>
        <w:t>⑵　時　間：午後２時～午後７時３０分（交通規制解除８時）</w:t>
      </w:r>
    </w:p>
    <w:p w14:paraId="5127AF0B" w14:textId="77777777" w:rsidR="0059654C" w:rsidRDefault="007024CB">
      <w:pPr>
        <w:spacing w:line="0" w:lineRule="atLeast"/>
        <w:ind w:firstLineChars="200" w:firstLine="470"/>
        <w:jc w:val="left"/>
        <w:rPr>
          <w:rFonts w:asciiTheme="majorEastAsia" w:eastAsiaTheme="majorEastAsia" w:hAnsiTheme="majorEastAsia"/>
          <w:sz w:val="22"/>
          <w:szCs w:val="22"/>
        </w:rPr>
      </w:pPr>
      <w:r>
        <w:rPr>
          <w:rFonts w:asciiTheme="majorEastAsia" w:eastAsiaTheme="majorEastAsia" w:hAnsiTheme="majorEastAsia"/>
          <w:sz w:val="24"/>
        </w:rPr>
        <w:t xml:space="preserve">　</w:t>
      </w:r>
      <w:r>
        <w:rPr>
          <w:rFonts w:asciiTheme="majorEastAsia" w:eastAsiaTheme="majorEastAsia" w:hAnsiTheme="majorEastAsia"/>
          <w:sz w:val="22"/>
          <w:szCs w:val="22"/>
        </w:rPr>
        <w:t xml:space="preserve">　※荒天の場合は、花火大会にあわせて翌日の同時刻に順延</w:t>
      </w:r>
    </w:p>
    <w:p w14:paraId="7A730D83" w14:textId="77777777" w:rsidR="0059654C" w:rsidRDefault="0059654C">
      <w:pPr>
        <w:spacing w:line="0" w:lineRule="atLeast"/>
        <w:ind w:firstLineChars="200" w:firstLine="470"/>
        <w:jc w:val="left"/>
        <w:rPr>
          <w:rFonts w:asciiTheme="majorEastAsia" w:eastAsiaTheme="majorEastAsia" w:hAnsiTheme="majorEastAsia"/>
          <w:sz w:val="24"/>
        </w:rPr>
      </w:pPr>
    </w:p>
    <w:p w14:paraId="2ADA5699" w14:textId="304B07CC" w:rsidR="0059654C" w:rsidRDefault="007024CB">
      <w:pPr>
        <w:spacing w:line="0" w:lineRule="atLeast"/>
        <w:jc w:val="left"/>
        <w:rPr>
          <w:rFonts w:asciiTheme="majorEastAsia" w:eastAsiaTheme="majorEastAsia" w:hAnsiTheme="majorEastAsia"/>
          <w:sz w:val="24"/>
        </w:rPr>
      </w:pPr>
      <w:r>
        <w:rPr>
          <w:rFonts w:asciiTheme="majorEastAsia" w:eastAsiaTheme="majorEastAsia" w:hAnsiTheme="majorEastAsia"/>
          <w:sz w:val="24"/>
        </w:rPr>
        <w:t xml:space="preserve">　■</w:t>
      </w:r>
      <w:r>
        <w:rPr>
          <w:rFonts w:asciiTheme="majorEastAsia" w:eastAsiaTheme="majorEastAsia" w:hAnsiTheme="majorEastAsia" w:hint="eastAsia"/>
          <w:sz w:val="24"/>
        </w:rPr>
        <w:t xml:space="preserve"> </w:t>
      </w:r>
      <w:r>
        <w:rPr>
          <w:rFonts w:asciiTheme="majorEastAsia" w:eastAsiaTheme="majorEastAsia" w:hAnsiTheme="majorEastAsia"/>
          <w:sz w:val="24"/>
        </w:rPr>
        <w:t>会　場</w:t>
      </w:r>
    </w:p>
    <w:p w14:paraId="1538F6BD" w14:textId="77777777" w:rsidR="0059654C" w:rsidRDefault="007024CB">
      <w:pPr>
        <w:spacing w:line="0" w:lineRule="atLeast"/>
        <w:ind w:firstLineChars="300" w:firstLine="705"/>
        <w:jc w:val="left"/>
        <w:rPr>
          <w:rFonts w:asciiTheme="majorEastAsia" w:eastAsiaTheme="majorEastAsia" w:hAnsiTheme="majorEastAsia"/>
          <w:sz w:val="24"/>
        </w:rPr>
      </w:pPr>
      <w:r>
        <w:rPr>
          <w:rFonts w:asciiTheme="majorEastAsia" w:eastAsiaTheme="majorEastAsia" w:hAnsiTheme="majorEastAsia"/>
          <w:sz w:val="24"/>
        </w:rPr>
        <w:t xml:space="preserve">　宝達志水総合体育館駐車場 屋外特設会場</w:t>
      </w:r>
    </w:p>
    <w:p w14:paraId="455E6B41" w14:textId="77777777" w:rsidR="0059654C" w:rsidRDefault="0059654C">
      <w:pPr>
        <w:spacing w:line="0" w:lineRule="atLeast"/>
        <w:rPr>
          <w:rFonts w:asciiTheme="majorEastAsia" w:eastAsiaTheme="majorEastAsia" w:hAnsiTheme="majorEastAsia"/>
          <w:sz w:val="24"/>
        </w:rPr>
      </w:pPr>
    </w:p>
    <w:p w14:paraId="5245781A" w14:textId="6F748D6B" w:rsidR="0059654C" w:rsidRDefault="007024CB">
      <w:pPr>
        <w:spacing w:line="0" w:lineRule="atLeast"/>
        <w:rPr>
          <w:rFonts w:asciiTheme="majorEastAsia" w:eastAsiaTheme="majorEastAsia" w:hAnsiTheme="majorEastAsia"/>
          <w:sz w:val="24"/>
        </w:rPr>
      </w:pPr>
      <w:r>
        <w:rPr>
          <w:rFonts w:asciiTheme="majorEastAsia" w:eastAsiaTheme="majorEastAsia" w:hAnsiTheme="majorEastAsia"/>
          <w:sz w:val="24"/>
        </w:rPr>
        <w:t xml:space="preserve">　■</w:t>
      </w:r>
      <w:r>
        <w:rPr>
          <w:rFonts w:asciiTheme="majorEastAsia" w:eastAsiaTheme="majorEastAsia" w:hAnsiTheme="majorEastAsia" w:hint="eastAsia"/>
          <w:sz w:val="24"/>
        </w:rPr>
        <w:t xml:space="preserve"> </w:t>
      </w:r>
      <w:r>
        <w:rPr>
          <w:rFonts w:asciiTheme="majorEastAsia" w:eastAsiaTheme="majorEastAsia" w:hAnsiTheme="majorEastAsia"/>
          <w:sz w:val="24"/>
        </w:rPr>
        <w:t>募集店舗数</w:t>
      </w:r>
    </w:p>
    <w:p w14:paraId="4E1D4EF7" w14:textId="77777777" w:rsidR="0059654C" w:rsidRDefault="007024CB">
      <w:pPr>
        <w:spacing w:line="0" w:lineRule="atLeast"/>
        <w:rPr>
          <w:rFonts w:asciiTheme="majorEastAsia" w:eastAsiaTheme="majorEastAsia" w:hAnsiTheme="majorEastAsia"/>
          <w:sz w:val="24"/>
          <w:szCs w:val="24"/>
        </w:rPr>
      </w:pPr>
      <w:r>
        <w:rPr>
          <w:rFonts w:asciiTheme="majorEastAsia" w:eastAsiaTheme="majorEastAsia" w:hAnsiTheme="majorEastAsia"/>
          <w:sz w:val="24"/>
          <w:szCs w:val="24"/>
        </w:rPr>
        <w:t xml:space="preserve">　　　　露店テント販売：１０店舗　　 移動販売車（キッチンカー）：７店舗</w:t>
      </w:r>
    </w:p>
    <w:p w14:paraId="556B4B8C" w14:textId="77777777" w:rsidR="0059654C" w:rsidRDefault="0059654C">
      <w:pPr>
        <w:spacing w:line="0" w:lineRule="atLeast"/>
        <w:jc w:val="left"/>
        <w:rPr>
          <w:rFonts w:asciiTheme="majorEastAsia" w:eastAsiaTheme="majorEastAsia" w:hAnsiTheme="majorEastAsia"/>
          <w:sz w:val="24"/>
        </w:rPr>
      </w:pPr>
    </w:p>
    <w:p w14:paraId="103E1054" w14:textId="041235B9" w:rsidR="0059654C" w:rsidRDefault="007024CB">
      <w:pPr>
        <w:spacing w:line="0" w:lineRule="atLeast"/>
        <w:ind w:firstLineChars="100" w:firstLine="235"/>
        <w:jc w:val="left"/>
        <w:rPr>
          <w:rFonts w:asciiTheme="majorEastAsia" w:eastAsiaTheme="majorEastAsia" w:hAnsiTheme="majorEastAsia"/>
          <w:sz w:val="24"/>
        </w:rPr>
      </w:pPr>
      <w:r>
        <w:rPr>
          <w:rFonts w:asciiTheme="majorEastAsia" w:eastAsiaTheme="majorEastAsia" w:hAnsiTheme="majorEastAsia"/>
          <w:sz w:val="24"/>
        </w:rPr>
        <w:t>■</w:t>
      </w:r>
      <w:r>
        <w:rPr>
          <w:rFonts w:asciiTheme="majorEastAsia" w:eastAsiaTheme="majorEastAsia" w:hAnsiTheme="majorEastAsia" w:hint="eastAsia"/>
          <w:sz w:val="24"/>
        </w:rPr>
        <w:t xml:space="preserve"> </w:t>
      </w:r>
      <w:r>
        <w:rPr>
          <w:rFonts w:asciiTheme="majorEastAsia" w:eastAsiaTheme="majorEastAsia" w:hAnsiTheme="majorEastAsia"/>
          <w:sz w:val="24"/>
        </w:rPr>
        <w:t>出店料金（協賛金）</w:t>
      </w:r>
    </w:p>
    <w:p w14:paraId="38053185" w14:textId="77777777" w:rsidR="0059654C" w:rsidRDefault="007024CB">
      <w:pPr>
        <w:spacing w:line="0" w:lineRule="atLeast"/>
        <w:ind w:firstLineChars="400" w:firstLine="940"/>
        <w:jc w:val="left"/>
        <w:rPr>
          <w:rFonts w:asciiTheme="majorEastAsia" w:eastAsiaTheme="majorEastAsia" w:hAnsiTheme="majorEastAsia"/>
          <w:sz w:val="24"/>
        </w:rPr>
      </w:pPr>
      <w:r>
        <w:rPr>
          <w:rFonts w:asciiTheme="majorEastAsia" w:eastAsiaTheme="majorEastAsia" w:hAnsiTheme="majorEastAsia"/>
          <w:sz w:val="24"/>
        </w:rPr>
        <w:t>町内事業者5,000円、　町外事業者10,000円</w:t>
      </w:r>
    </w:p>
    <w:p w14:paraId="3A498E56" w14:textId="77777777" w:rsidR="0059654C" w:rsidRDefault="007024CB">
      <w:pPr>
        <w:spacing w:line="0" w:lineRule="atLeast"/>
        <w:ind w:firstLineChars="400" w:firstLine="860"/>
        <w:jc w:val="left"/>
        <w:rPr>
          <w:rFonts w:asciiTheme="majorEastAsia" w:eastAsiaTheme="majorEastAsia" w:hAnsiTheme="majorEastAsia"/>
          <w:sz w:val="24"/>
        </w:rPr>
      </w:pPr>
      <w:r>
        <w:rPr>
          <w:rFonts w:asciiTheme="majorEastAsia" w:eastAsiaTheme="majorEastAsia" w:hAnsiTheme="majorEastAsia"/>
          <w:sz w:val="22"/>
        </w:rPr>
        <w:t>（テント販売・移動販売車共に同額です。）</w:t>
      </w:r>
    </w:p>
    <w:p w14:paraId="32E65CF9" w14:textId="77777777" w:rsidR="0059654C" w:rsidRDefault="007024CB">
      <w:pPr>
        <w:spacing w:line="0" w:lineRule="atLeast"/>
        <w:rPr>
          <w:rFonts w:asciiTheme="majorEastAsia" w:eastAsiaTheme="majorEastAsia" w:hAnsiTheme="majorEastAsia"/>
          <w:sz w:val="22"/>
          <w:szCs w:val="22"/>
        </w:rPr>
      </w:pPr>
      <w:r>
        <w:rPr>
          <w:rFonts w:asciiTheme="majorEastAsia" w:eastAsiaTheme="majorEastAsia" w:hAnsiTheme="majorEastAsia"/>
          <w:sz w:val="22"/>
          <w:szCs w:val="22"/>
        </w:rPr>
        <w:t xml:space="preserve">　　　</w:t>
      </w:r>
      <w:bookmarkStart w:id="0" w:name="_Hlk137122735"/>
      <w:r>
        <w:rPr>
          <w:rFonts w:asciiTheme="majorEastAsia" w:eastAsiaTheme="majorEastAsia" w:hAnsiTheme="majorEastAsia"/>
          <w:sz w:val="22"/>
          <w:szCs w:val="22"/>
        </w:rPr>
        <w:t xml:space="preserve">　※</w:t>
      </w:r>
      <w:bookmarkEnd w:id="0"/>
      <w:r>
        <w:rPr>
          <w:rFonts w:asciiTheme="majorEastAsia" w:eastAsiaTheme="majorEastAsia" w:hAnsiTheme="majorEastAsia"/>
          <w:sz w:val="22"/>
          <w:szCs w:val="22"/>
        </w:rPr>
        <w:t>大会運営費用、ゴミ処理費用等に使用します。</w:t>
      </w:r>
    </w:p>
    <w:p w14:paraId="4A898D3B" w14:textId="77777777" w:rsidR="0059654C" w:rsidRDefault="007024CB">
      <w:pPr>
        <w:spacing w:line="0" w:lineRule="atLeast"/>
        <w:rPr>
          <w:rFonts w:asciiTheme="majorEastAsia" w:eastAsiaTheme="majorEastAsia" w:hAnsiTheme="majorEastAsia"/>
          <w:sz w:val="22"/>
          <w:szCs w:val="22"/>
        </w:rPr>
      </w:pPr>
      <w:r>
        <w:rPr>
          <w:rFonts w:asciiTheme="majorEastAsia" w:eastAsiaTheme="majorEastAsia" w:hAnsiTheme="majorEastAsia"/>
          <w:sz w:val="22"/>
          <w:szCs w:val="22"/>
        </w:rPr>
        <w:t xml:space="preserve">　　　　※テント、備品、照明、電源（発電機）等は各自用意願います。借用を希望する者は</w:t>
      </w:r>
    </w:p>
    <w:p w14:paraId="19FBE2EF" w14:textId="77777777" w:rsidR="0059654C" w:rsidRDefault="007024CB">
      <w:pPr>
        <w:spacing w:line="0" w:lineRule="atLeast"/>
        <w:rPr>
          <w:rFonts w:asciiTheme="majorEastAsia" w:eastAsiaTheme="majorEastAsia" w:hAnsiTheme="majorEastAsia"/>
          <w:sz w:val="22"/>
          <w:szCs w:val="22"/>
        </w:rPr>
      </w:pPr>
      <w:r>
        <w:rPr>
          <w:rFonts w:asciiTheme="majorEastAsia" w:eastAsiaTheme="majorEastAsia" w:hAnsiTheme="majorEastAsia"/>
          <w:sz w:val="22"/>
          <w:szCs w:val="22"/>
        </w:rPr>
        <w:t xml:space="preserve">          相談してください斡旋します。（実費負担）</w:t>
      </w:r>
    </w:p>
    <w:p w14:paraId="6F3D9DC6" w14:textId="77777777" w:rsidR="0059654C" w:rsidRDefault="0059654C">
      <w:pPr>
        <w:spacing w:line="0" w:lineRule="atLeast"/>
        <w:jc w:val="left"/>
        <w:rPr>
          <w:rFonts w:asciiTheme="majorEastAsia" w:eastAsiaTheme="majorEastAsia" w:hAnsiTheme="majorEastAsia"/>
          <w:sz w:val="24"/>
        </w:rPr>
      </w:pPr>
    </w:p>
    <w:p w14:paraId="29DAA28D" w14:textId="294D6D19" w:rsidR="0059654C" w:rsidRDefault="007024CB">
      <w:pPr>
        <w:spacing w:line="0" w:lineRule="atLeast"/>
        <w:jc w:val="left"/>
        <w:rPr>
          <w:rFonts w:asciiTheme="majorEastAsia" w:eastAsiaTheme="majorEastAsia" w:hAnsiTheme="majorEastAsia"/>
          <w:sz w:val="24"/>
        </w:rPr>
      </w:pPr>
      <w:r>
        <w:rPr>
          <w:rFonts w:asciiTheme="majorEastAsia" w:eastAsiaTheme="majorEastAsia" w:hAnsiTheme="majorEastAsia"/>
          <w:sz w:val="24"/>
        </w:rPr>
        <w:t xml:space="preserve">　■</w:t>
      </w:r>
      <w:r>
        <w:rPr>
          <w:rFonts w:asciiTheme="majorEastAsia" w:eastAsiaTheme="majorEastAsia" w:hAnsiTheme="majorEastAsia" w:hint="eastAsia"/>
          <w:sz w:val="24"/>
        </w:rPr>
        <w:t xml:space="preserve"> </w:t>
      </w:r>
      <w:r>
        <w:rPr>
          <w:rFonts w:asciiTheme="majorEastAsia" w:eastAsiaTheme="majorEastAsia" w:hAnsiTheme="majorEastAsia"/>
          <w:sz w:val="24"/>
        </w:rPr>
        <w:t>出店スペース</w:t>
      </w:r>
    </w:p>
    <w:p w14:paraId="439ACB2C" w14:textId="77777777" w:rsidR="0059654C" w:rsidRDefault="007024CB">
      <w:pPr>
        <w:spacing w:line="0" w:lineRule="atLeast"/>
        <w:ind w:leftChars="200" w:left="410" w:firstLineChars="200" w:firstLine="470"/>
        <w:rPr>
          <w:rFonts w:asciiTheme="majorEastAsia" w:eastAsiaTheme="majorEastAsia" w:hAnsiTheme="majorEastAsia"/>
          <w:sz w:val="24"/>
        </w:rPr>
      </w:pPr>
      <w:r>
        <w:rPr>
          <w:rFonts w:asciiTheme="majorEastAsia" w:eastAsiaTheme="majorEastAsia" w:hAnsiTheme="majorEastAsia"/>
          <w:sz w:val="24"/>
        </w:rPr>
        <w:t>テントは持参し、大きさを必ず申告すること。</w:t>
      </w:r>
    </w:p>
    <w:p w14:paraId="2471298F" w14:textId="77777777" w:rsidR="0059654C" w:rsidRDefault="007024CB">
      <w:pPr>
        <w:spacing w:line="0" w:lineRule="atLeast"/>
        <w:ind w:leftChars="200" w:left="410" w:firstLineChars="200" w:firstLine="470"/>
        <w:rPr>
          <w:rFonts w:asciiTheme="majorEastAsia" w:eastAsiaTheme="majorEastAsia" w:hAnsiTheme="majorEastAsia"/>
          <w:sz w:val="24"/>
        </w:rPr>
      </w:pPr>
      <w:r>
        <w:rPr>
          <w:rFonts w:asciiTheme="majorEastAsia" w:eastAsiaTheme="majorEastAsia" w:hAnsiTheme="majorEastAsia"/>
          <w:sz w:val="24"/>
        </w:rPr>
        <w:t>１小間は、間口3.6ｍ×奥行3.6ｍ（2間×2間）以内とすること。</w:t>
      </w:r>
    </w:p>
    <w:p w14:paraId="24540CDF" w14:textId="77777777" w:rsidR="0059654C" w:rsidRDefault="0059654C">
      <w:pPr>
        <w:spacing w:line="0" w:lineRule="atLeast"/>
        <w:ind w:leftChars="200" w:left="410" w:firstLineChars="100" w:firstLine="235"/>
        <w:rPr>
          <w:rFonts w:asciiTheme="majorEastAsia" w:eastAsiaTheme="majorEastAsia" w:hAnsiTheme="majorEastAsia"/>
          <w:sz w:val="24"/>
        </w:rPr>
      </w:pPr>
    </w:p>
    <w:p w14:paraId="477E8A26" w14:textId="4FA96C50" w:rsidR="0059654C" w:rsidRDefault="007024CB">
      <w:pPr>
        <w:spacing w:line="0" w:lineRule="atLeast"/>
        <w:jc w:val="left"/>
        <w:rPr>
          <w:rFonts w:asciiTheme="majorEastAsia" w:eastAsiaTheme="majorEastAsia" w:hAnsiTheme="majorEastAsia"/>
          <w:sz w:val="24"/>
        </w:rPr>
      </w:pPr>
      <w:r>
        <w:rPr>
          <w:rFonts w:asciiTheme="majorEastAsia" w:eastAsiaTheme="majorEastAsia" w:hAnsiTheme="majorEastAsia"/>
          <w:sz w:val="24"/>
        </w:rPr>
        <w:t xml:space="preserve">　■</w:t>
      </w:r>
      <w:r>
        <w:rPr>
          <w:rFonts w:asciiTheme="majorEastAsia" w:eastAsiaTheme="majorEastAsia" w:hAnsiTheme="majorEastAsia" w:hint="eastAsia"/>
          <w:sz w:val="24"/>
        </w:rPr>
        <w:t xml:space="preserve"> </w:t>
      </w:r>
      <w:r>
        <w:rPr>
          <w:rFonts w:asciiTheme="majorEastAsia" w:eastAsiaTheme="majorEastAsia" w:hAnsiTheme="majorEastAsia"/>
          <w:sz w:val="24"/>
        </w:rPr>
        <w:t>搬入搬出時間</w:t>
      </w:r>
    </w:p>
    <w:p w14:paraId="5C86A40D" w14:textId="2AF77C8C" w:rsidR="0059654C" w:rsidRPr="00071FD2" w:rsidRDefault="007024CB" w:rsidP="00071FD2">
      <w:pPr>
        <w:spacing w:line="0" w:lineRule="atLeast"/>
        <w:ind w:firstLineChars="200" w:firstLine="470"/>
        <w:jc w:val="left"/>
        <w:rPr>
          <w:rFonts w:ascii="ＭＳ ゴシック" w:eastAsia="ＭＳ ゴシック" w:hAnsi="ＭＳ ゴシック"/>
          <w:sz w:val="24"/>
        </w:rPr>
      </w:pPr>
      <w:r w:rsidRPr="00071FD2">
        <w:rPr>
          <w:rFonts w:ascii="ＭＳ ゴシック" w:eastAsia="ＭＳ ゴシック" w:hAnsi="ＭＳ ゴシック"/>
          <w:sz w:val="24"/>
        </w:rPr>
        <w:t>⑴　搬入・設営：令和６年10月13日（日）正午～午後</w:t>
      </w:r>
      <w:r w:rsidR="00071FD2" w:rsidRPr="00071FD2">
        <w:rPr>
          <w:rFonts w:ascii="ＭＳ ゴシック" w:eastAsia="ＭＳ ゴシック" w:hAnsi="ＭＳ ゴシック" w:hint="eastAsia"/>
          <w:sz w:val="24"/>
        </w:rPr>
        <w:t>１</w:t>
      </w:r>
      <w:r w:rsidRPr="00071FD2">
        <w:rPr>
          <w:rFonts w:ascii="ＭＳ ゴシック" w:eastAsia="ＭＳ ゴシック" w:hAnsi="ＭＳ ゴシック"/>
          <w:sz w:val="24"/>
        </w:rPr>
        <w:t>時</w:t>
      </w:r>
      <w:r w:rsidR="00071FD2" w:rsidRPr="00071FD2">
        <w:rPr>
          <w:rFonts w:ascii="ＭＳ ゴシック" w:eastAsia="ＭＳ ゴシック" w:hAnsi="ＭＳ ゴシック" w:hint="eastAsia"/>
          <w:sz w:val="24"/>
        </w:rPr>
        <w:t>30分</w:t>
      </w:r>
      <w:r w:rsidRPr="00071FD2">
        <w:rPr>
          <w:rFonts w:ascii="ＭＳ ゴシック" w:eastAsia="ＭＳ ゴシック" w:hAnsi="ＭＳ ゴシック"/>
          <w:sz w:val="24"/>
        </w:rPr>
        <w:t>までに設営完了</w:t>
      </w:r>
    </w:p>
    <w:p w14:paraId="3450752B" w14:textId="77777777" w:rsidR="0059654C" w:rsidRPr="00071FD2" w:rsidRDefault="007024CB">
      <w:pPr>
        <w:spacing w:line="0" w:lineRule="atLeast"/>
        <w:ind w:firstLineChars="200" w:firstLine="470"/>
        <w:jc w:val="left"/>
        <w:rPr>
          <w:rFonts w:ascii="ＭＳ ゴシック" w:eastAsia="ＭＳ ゴシック" w:hAnsi="ＭＳ ゴシック"/>
          <w:sz w:val="24"/>
        </w:rPr>
      </w:pPr>
      <w:r w:rsidRPr="00071FD2">
        <w:rPr>
          <w:rFonts w:ascii="ＭＳ ゴシック" w:eastAsia="ＭＳ ゴシック" w:hAnsi="ＭＳ ゴシック"/>
          <w:sz w:val="24"/>
        </w:rPr>
        <w:t>⑵　撤去、搬出：令和６年10月13日（日）午後７時３０分～午後８時</w:t>
      </w:r>
    </w:p>
    <w:p w14:paraId="0DABC26C" w14:textId="77777777" w:rsidR="0059654C" w:rsidRDefault="007024CB">
      <w:pPr>
        <w:spacing w:line="0" w:lineRule="atLeast"/>
        <w:rPr>
          <w:rFonts w:asciiTheme="majorEastAsia" w:eastAsiaTheme="majorEastAsia" w:hAnsiTheme="majorEastAsia"/>
          <w:sz w:val="22"/>
        </w:rPr>
      </w:pPr>
      <w:r>
        <w:rPr>
          <w:rFonts w:asciiTheme="majorEastAsia" w:eastAsiaTheme="majorEastAsia" w:hAnsiTheme="majorEastAsia"/>
          <w:sz w:val="22"/>
        </w:rPr>
        <w:t xml:space="preserve">　　　　※ 交通規制解除までは、出店区画からの資機材の搬出はできません。</w:t>
      </w:r>
    </w:p>
    <w:p w14:paraId="114E6DDF" w14:textId="77777777" w:rsidR="0059654C" w:rsidRDefault="007024CB">
      <w:pPr>
        <w:spacing w:line="0" w:lineRule="atLeast"/>
        <w:ind w:firstLineChars="100" w:firstLine="215"/>
        <w:jc w:val="left"/>
        <w:rPr>
          <w:rFonts w:asciiTheme="majorEastAsia" w:eastAsiaTheme="majorEastAsia" w:hAnsiTheme="majorEastAsia"/>
          <w:sz w:val="22"/>
        </w:rPr>
      </w:pPr>
      <w:r>
        <w:rPr>
          <w:rFonts w:asciiTheme="majorEastAsia" w:eastAsiaTheme="majorEastAsia" w:hAnsiTheme="majorEastAsia"/>
          <w:sz w:val="22"/>
        </w:rPr>
        <w:t xml:space="preserve">　　　※ 資材の搬入等に使用する車両には通行許可証を発行します。許可証の発行は１店</w:t>
      </w:r>
    </w:p>
    <w:p w14:paraId="08D9C62D" w14:textId="77777777" w:rsidR="0059654C" w:rsidRDefault="007024CB">
      <w:pPr>
        <w:spacing w:line="0" w:lineRule="atLeast"/>
        <w:ind w:firstLineChars="100" w:firstLine="215"/>
        <w:jc w:val="left"/>
        <w:rPr>
          <w:rFonts w:asciiTheme="majorEastAsia" w:eastAsiaTheme="majorEastAsia" w:hAnsiTheme="majorEastAsia"/>
          <w:sz w:val="22"/>
        </w:rPr>
      </w:pPr>
      <w:r>
        <w:rPr>
          <w:rFonts w:asciiTheme="majorEastAsia" w:eastAsiaTheme="majorEastAsia" w:hAnsiTheme="majorEastAsia"/>
          <w:sz w:val="22"/>
        </w:rPr>
        <w:t xml:space="preserve">　　　　 舗につき２台までとします。</w:t>
      </w:r>
    </w:p>
    <w:p w14:paraId="25946EBC" w14:textId="77777777" w:rsidR="0059654C" w:rsidRDefault="0059654C">
      <w:pPr>
        <w:spacing w:line="0" w:lineRule="atLeast"/>
        <w:ind w:firstLineChars="100" w:firstLine="235"/>
        <w:jc w:val="left"/>
        <w:rPr>
          <w:rFonts w:asciiTheme="majorEastAsia" w:eastAsiaTheme="majorEastAsia" w:hAnsiTheme="majorEastAsia"/>
          <w:sz w:val="24"/>
        </w:rPr>
      </w:pPr>
    </w:p>
    <w:p w14:paraId="4A68F997" w14:textId="58E30C45" w:rsidR="0059654C" w:rsidRDefault="007024CB">
      <w:pPr>
        <w:spacing w:line="0" w:lineRule="atLeast"/>
        <w:rPr>
          <w:rFonts w:asciiTheme="majorEastAsia" w:eastAsiaTheme="majorEastAsia" w:hAnsiTheme="majorEastAsia"/>
          <w:sz w:val="24"/>
          <w:szCs w:val="24"/>
        </w:rPr>
      </w:pPr>
      <w:r>
        <w:rPr>
          <w:rFonts w:asciiTheme="majorEastAsia" w:eastAsiaTheme="majorEastAsia" w:hAnsiTheme="majorEastAsia"/>
          <w:sz w:val="24"/>
        </w:rPr>
        <w:t xml:space="preserve">　</w:t>
      </w:r>
      <w:r>
        <w:rPr>
          <w:rFonts w:asciiTheme="majorEastAsia" w:eastAsiaTheme="majorEastAsia" w:hAnsiTheme="majorEastAsia"/>
          <w:sz w:val="24"/>
          <w:szCs w:val="24"/>
        </w:rPr>
        <w:t>■</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申込期間</w:t>
      </w:r>
    </w:p>
    <w:p w14:paraId="383BE0C9" w14:textId="77777777" w:rsidR="0059654C" w:rsidRDefault="007024CB">
      <w:pPr>
        <w:spacing w:line="0" w:lineRule="atLeast"/>
        <w:rPr>
          <w:rFonts w:asciiTheme="majorEastAsia" w:eastAsiaTheme="majorEastAsia" w:hAnsiTheme="majorEastAsia"/>
          <w:sz w:val="24"/>
          <w:szCs w:val="24"/>
        </w:rPr>
      </w:pPr>
      <w:r>
        <w:rPr>
          <w:rFonts w:asciiTheme="majorEastAsia" w:eastAsiaTheme="majorEastAsia" w:hAnsiTheme="majorEastAsia"/>
          <w:sz w:val="24"/>
          <w:szCs w:val="24"/>
        </w:rPr>
        <w:t xml:space="preserve">　　　　令和６年７月１日（月）～令和６年７月３１日（水）１７時まで</w:t>
      </w:r>
    </w:p>
    <w:p w14:paraId="6C2B4B12" w14:textId="77777777" w:rsidR="0059654C" w:rsidRDefault="007024CB">
      <w:pPr>
        <w:spacing w:line="0" w:lineRule="atLeast"/>
        <w:rPr>
          <w:rFonts w:asciiTheme="majorEastAsia" w:eastAsiaTheme="majorEastAsia" w:hAnsiTheme="majorEastAsia"/>
          <w:sz w:val="22"/>
          <w:szCs w:val="22"/>
        </w:rPr>
      </w:pPr>
      <w:r>
        <w:rPr>
          <w:rFonts w:asciiTheme="majorEastAsia" w:eastAsiaTheme="majorEastAsia" w:hAnsiTheme="majorEastAsia"/>
          <w:sz w:val="22"/>
          <w:szCs w:val="22"/>
        </w:rPr>
        <w:t xml:space="preserve">　　　　※申込みは、次のメールアドレスに出店申請書を提出願います。</w:t>
      </w:r>
    </w:p>
    <w:p w14:paraId="53EBD964" w14:textId="1CEA620F" w:rsidR="0059654C" w:rsidRPr="007024CB" w:rsidRDefault="007024CB">
      <w:pPr>
        <w:spacing w:line="0" w:lineRule="atLeast"/>
        <w:rPr>
          <w:rFonts w:asciiTheme="majorEastAsia" w:eastAsiaTheme="majorEastAsia" w:hAnsiTheme="majorEastAsia"/>
          <w:sz w:val="22"/>
          <w:szCs w:val="22"/>
        </w:rPr>
      </w:pPr>
      <w:r>
        <w:rPr>
          <w:rFonts w:asciiTheme="majorEastAsia" w:eastAsiaTheme="majorEastAsia" w:hAnsiTheme="majorEastAsia"/>
          <w:sz w:val="22"/>
          <w:szCs w:val="22"/>
        </w:rPr>
        <w:t xml:space="preserve">          提出先：宝達志水大花火実行委員会（メールアドレ</w:t>
      </w:r>
      <w:r>
        <w:rPr>
          <w:rFonts w:asciiTheme="majorEastAsia" w:eastAsiaTheme="majorEastAsia" w:hAnsiTheme="majorEastAsia" w:hint="eastAsia"/>
          <w:sz w:val="22"/>
          <w:szCs w:val="22"/>
        </w:rPr>
        <w:t>ス</w:t>
      </w:r>
      <w:r>
        <w:rPr>
          <w:rFonts w:asciiTheme="majorEastAsia" w:eastAsiaTheme="majorEastAsia" w:hAnsiTheme="majorEastAsia"/>
          <w:sz w:val="22"/>
          <w:szCs w:val="22"/>
        </w:rPr>
        <w:t>）</w:t>
      </w:r>
      <w:r w:rsidRPr="007024CB">
        <w:rPr>
          <w:rFonts w:asciiTheme="majorEastAsia" w:eastAsiaTheme="majorEastAsia" w:hAnsiTheme="majorEastAsia" w:hint="eastAsia"/>
          <w:sz w:val="22"/>
          <w:szCs w:val="22"/>
          <w:u w:val="wave"/>
        </w:rPr>
        <w:t xml:space="preserve"> </w:t>
      </w:r>
      <w:r w:rsidRPr="007024CB">
        <w:rPr>
          <w:rFonts w:ascii="BIZ UD明朝 Medium" w:eastAsia="BIZ UD明朝 Medium" w:hAnsi="BIZ UD明朝 Medium"/>
          <w:sz w:val="24"/>
          <w:szCs w:val="24"/>
          <w:u w:val="wave"/>
        </w:rPr>
        <w:t>oohanabi2023@gmail.co</w:t>
      </w:r>
      <w:r w:rsidRPr="007024CB">
        <w:rPr>
          <w:rFonts w:ascii="BIZ UD明朝 Medium" w:eastAsia="BIZ UD明朝 Medium" w:hAnsi="BIZ UD明朝 Medium"/>
          <w:sz w:val="22"/>
          <w:szCs w:val="22"/>
          <w:u w:val="wave"/>
        </w:rPr>
        <w:t>m</w:t>
      </w:r>
      <w:r>
        <w:rPr>
          <w:rFonts w:ascii="BIZ UD明朝 Medium" w:eastAsia="BIZ UD明朝 Medium" w:hAnsi="BIZ UD明朝 Medium" w:hint="eastAsia"/>
          <w:sz w:val="22"/>
          <w:szCs w:val="22"/>
          <w:u w:val="wave"/>
        </w:rPr>
        <w:t xml:space="preserve"> </w:t>
      </w:r>
    </w:p>
    <w:p w14:paraId="19FFA1E1" w14:textId="77777777" w:rsidR="0059654C" w:rsidRDefault="0059654C">
      <w:pPr>
        <w:spacing w:line="0" w:lineRule="atLeast"/>
        <w:ind w:firstLineChars="100" w:firstLine="215"/>
        <w:jc w:val="left"/>
        <w:rPr>
          <w:rFonts w:asciiTheme="majorEastAsia" w:eastAsiaTheme="majorEastAsia" w:hAnsiTheme="majorEastAsia"/>
          <w:sz w:val="22"/>
          <w:szCs w:val="22"/>
        </w:rPr>
      </w:pPr>
    </w:p>
    <w:p w14:paraId="7EF1F253" w14:textId="416C56FF" w:rsidR="0059654C" w:rsidRDefault="007024CB">
      <w:pPr>
        <w:spacing w:line="0" w:lineRule="atLeast"/>
        <w:rPr>
          <w:rFonts w:asciiTheme="majorEastAsia" w:eastAsiaTheme="majorEastAsia" w:hAnsiTheme="majorEastAsia"/>
          <w:sz w:val="24"/>
          <w:szCs w:val="24"/>
        </w:rPr>
      </w:pP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出店者の決定</w:t>
      </w:r>
    </w:p>
    <w:p w14:paraId="22EA6632" w14:textId="73064100" w:rsidR="0059654C" w:rsidRDefault="007024CB">
      <w:pPr>
        <w:spacing w:line="0" w:lineRule="atLeast"/>
        <w:ind w:left="705" w:hangingChars="300" w:hanging="705"/>
        <w:rPr>
          <w:rFonts w:asciiTheme="majorEastAsia" w:eastAsiaTheme="majorEastAsia" w:hAnsiTheme="majorEastAsia"/>
          <w:sz w:val="24"/>
          <w:szCs w:val="24"/>
        </w:rPr>
      </w:pPr>
      <w:r>
        <w:rPr>
          <w:rFonts w:asciiTheme="majorEastAsia" w:eastAsiaTheme="majorEastAsia" w:hAnsiTheme="majorEastAsia"/>
          <w:sz w:val="24"/>
          <w:szCs w:val="24"/>
        </w:rPr>
        <w:t xml:space="preserve">　　　　申込多数の場合は、主催者による厳正なる審査・抽選</w:t>
      </w:r>
      <w:r w:rsidR="00071FD2">
        <w:rPr>
          <w:rFonts w:asciiTheme="majorEastAsia" w:eastAsiaTheme="majorEastAsia" w:hAnsiTheme="majorEastAsia" w:hint="eastAsia"/>
          <w:sz w:val="24"/>
          <w:szCs w:val="24"/>
        </w:rPr>
        <w:t>等</w:t>
      </w:r>
      <w:r>
        <w:rPr>
          <w:rFonts w:asciiTheme="majorEastAsia" w:eastAsiaTheme="majorEastAsia" w:hAnsiTheme="majorEastAsia"/>
          <w:sz w:val="24"/>
          <w:szCs w:val="24"/>
        </w:rPr>
        <w:t>により、出店可否・出店</w:t>
      </w:r>
    </w:p>
    <w:p w14:paraId="04E7E7EC" w14:textId="1C297583" w:rsidR="0059654C" w:rsidRPr="007024CB" w:rsidRDefault="007024CB" w:rsidP="007024CB">
      <w:pPr>
        <w:spacing w:line="0" w:lineRule="atLeast"/>
        <w:ind w:leftChars="300" w:left="615" w:firstLineChars="100" w:firstLine="235"/>
        <w:rPr>
          <w:rFonts w:asciiTheme="majorEastAsia" w:eastAsiaTheme="majorEastAsia" w:hAnsiTheme="majorEastAsia"/>
          <w:sz w:val="24"/>
          <w:szCs w:val="24"/>
        </w:rPr>
      </w:pPr>
      <w:r>
        <w:rPr>
          <w:rFonts w:asciiTheme="majorEastAsia" w:eastAsiaTheme="majorEastAsia" w:hAnsiTheme="majorEastAsia"/>
          <w:sz w:val="24"/>
          <w:szCs w:val="24"/>
        </w:rPr>
        <w:t>区画を決定します。</w:t>
      </w:r>
    </w:p>
    <w:p w14:paraId="4FB9014E" w14:textId="159F043A" w:rsidR="0059654C" w:rsidRDefault="007024CB">
      <w:pPr>
        <w:spacing w:line="0" w:lineRule="atLeast"/>
        <w:ind w:firstLineChars="100" w:firstLine="235"/>
        <w:jc w:val="left"/>
        <w:rPr>
          <w:rFonts w:asciiTheme="majorEastAsia" w:eastAsiaTheme="majorEastAsia" w:hAnsiTheme="majorEastAsia"/>
          <w:sz w:val="24"/>
        </w:rPr>
      </w:pPr>
      <w:r>
        <w:rPr>
          <w:rFonts w:asciiTheme="majorEastAsia" w:eastAsiaTheme="majorEastAsia" w:hAnsiTheme="majorEastAsia"/>
          <w:sz w:val="24"/>
        </w:rPr>
        <w:lastRenderedPageBreak/>
        <w:t>■</w:t>
      </w:r>
      <w:r>
        <w:rPr>
          <w:rFonts w:asciiTheme="majorEastAsia" w:eastAsiaTheme="majorEastAsia" w:hAnsiTheme="majorEastAsia" w:hint="eastAsia"/>
          <w:sz w:val="24"/>
        </w:rPr>
        <w:t xml:space="preserve"> </w:t>
      </w:r>
      <w:r>
        <w:rPr>
          <w:rFonts w:asciiTheme="majorEastAsia" w:eastAsiaTheme="majorEastAsia" w:hAnsiTheme="majorEastAsia"/>
          <w:sz w:val="24"/>
        </w:rPr>
        <w:t>注意事項</w:t>
      </w:r>
    </w:p>
    <w:p w14:paraId="0773EC80" w14:textId="77777777" w:rsidR="0059654C" w:rsidRDefault="007024CB">
      <w:pPr>
        <w:spacing w:line="0" w:lineRule="atLeast"/>
        <w:jc w:val="left"/>
        <w:rPr>
          <w:rFonts w:asciiTheme="majorEastAsia" w:eastAsiaTheme="majorEastAsia" w:hAnsiTheme="majorEastAsia"/>
          <w:sz w:val="24"/>
        </w:rPr>
      </w:pPr>
      <w:r>
        <w:rPr>
          <w:rFonts w:asciiTheme="majorEastAsia" w:eastAsiaTheme="majorEastAsia" w:hAnsiTheme="majorEastAsia"/>
          <w:sz w:val="24"/>
        </w:rPr>
        <w:t xml:space="preserve">　　⑴　出店位置は事務局が指定します。</w:t>
      </w:r>
    </w:p>
    <w:p w14:paraId="054491D7" w14:textId="77777777" w:rsidR="0059654C" w:rsidRDefault="007024CB">
      <w:pPr>
        <w:spacing w:line="0" w:lineRule="atLeast"/>
        <w:rPr>
          <w:rFonts w:asciiTheme="majorEastAsia" w:eastAsiaTheme="majorEastAsia" w:hAnsiTheme="majorEastAsia"/>
          <w:sz w:val="24"/>
        </w:rPr>
      </w:pPr>
      <w:r>
        <w:rPr>
          <w:rFonts w:asciiTheme="majorEastAsia" w:eastAsiaTheme="majorEastAsia" w:hAnsiTheme="majorEastAsia"/>
          <w:sz w:val="24"/>
        </w:rPr>
        <w:t xml:space="preserve">　　⑵　食品衛生法に基づく許可等、出店者個々の営業に必要な許認可は、出店者の責任に</w:t>
      </w:r>
    </w:p>
    <w:p w14:paraId="329BA672" w14:textId="77777777" w:rsidR="0059654C" w:rsidRDefault="007024CB">
      <w:pPr>
        <w:spacing w:line="0" w:lineRule="atLeast"/>
        <w:ind w:firstLineChars="300" w:firstLine="705"/>
        <w:rPr>
          <w:rFonts w:asciiTheme="majorEastAsia" w:eastAsiaTheme="majorEastAsia" w:hAnsiTheme="majorEastAsia"/>
          <w:sz w:val="24"/>
          <w:szCs w:val="24"/>
        </w:rPr>
      </w:pPr>
      <w:r>
        <w:rPr>
          <w:rFonts w:asciiTheme="majorEastAsia" w:eastAsiaTheme="majorEastAsia" w:hAnsiTheme="majorEastAsia"/>
          <w:sz w:val="24"/>
        </w:rPr>
        <w:t>て対応いただくようお願いします。</w:t>
      </w:r>
      <w:r>
        <w:rPr>
          <w:rFonts w:asciiTheme="majorEastAsia" w:eastAsiaTheme="majorEastAsia" w:hAnsiTheme="majorEastAsia"/>
          <w:sz w:val="24"/>
          <w:szCs w:val="24"/>
        </w:rPr>
        <w:t>営業許可証及び申請書に記載された氏名と申込者</w:t>
      </w:r>
    </w:p>
    <w:p w14:paraId="184D25E1" w14:textId="77777777" w:rsidR="0059654C" w:rsidRDefault="007024CB">
      <w:pPr>
        <w:spacing w:line="0" w:lineRule="atLeast"/>
        <w:ind w:firstLineChars="300" w:firstLine="705"/>
        <w:rPr>
          <w:rFonts w:asciiTheme="majorEastAsia" w:eastAsiaTheme="majorEastAsia" w:hAnsiTheme="majorEastAsia"/>
          <w:sz w:val="24"/>
        </w:rPr>
      </w:pPr>
      <w:r>
        <w:rPr>
          <w:rFonts w:asciiTheme="majorEastAsia" w:eastAsiaTheme="majorEastAsia" w:hAnsiTheme="majorEastAsia"/>
          <w:sz w:val="24"/>
          <w:szCs w:val="24"/>
        </w:rPr>
        <w:t>名が違う場合出店できません。</w:t>
      </w:r>
    </w:p>
    <w:p w14:paraId="62B2E0A2" w14:textId="77777777" w:rsidR="0059654C" w:rsidRDefault="007024CB">
      <w:pPr>
        <w:spacing w:line="0" w:lineRule="atLeast"/>
        <w:rPr>
          <w:rFonts w:asciiTheme="majorEastAsia" w:eastAsiaTheme="majorEastAsia" w:hAnsiTheme="majorEastAsia"/>
          <w:sz w:val="24"/>
          <w:szCs w:val="24"/>
        </w:rPr>
      </w:pPr>
      <w:r>
        <w:rPr>
          <w:rFonts w:asciiTheme="majorEastAsia" w:eastAsiaTheme="majorEastAsia" w:hAnsiTheme="majorEastAsia"/>
          <w:sz w:val="24"/>
          <w:szCs w:val="24"/>
        </w:rPr>
        <w:t xml:space="preserve">　　　　・申請時に臨時食品営業許可申請書（副本）のコピーを提出願います。</w:t>
      </w:r>
    </w:p>
    <w:p w14:paraId="03609407" w14:textId="77777777" w:rsidR="0059654C" w:rsidRDefault="007024CB">
      <w:pPr>
        <w:spacing w:line="0" w:lineRule="atLeast"/>
        <w:rPr>
          <w:rFonts w:asciiTheme="majorEastAsia" w:eastAsiaTheme="majorEastAsia" w:hAnsiTheme="majorEastAsia"/>
          <w:sz w:val="24"/>
          <w:szCs w:val="24"/>
        </w:rPr>
      </w:pPr>
      <w:r>
        <w:rPr>
          <w:rFonts w:asciiTheme="majorEastAsia" w:eastAsiaTheme="majorEastAsia" w:hAnsiTheme="majorEastAsia"/>
          <w:sz w:val="24"/>
          <w:szCs w:val="24"/>
        </w:rPr>
        <w:t xml:space="preserve">　　　　・移動販売車の方は、石川県内で営業可能な営業許可証のコピーを提出願います</w:t>
      </w:r>
    </w:p>
    <w:p w14:paraId="2B1B769C" w14:textId="77777777" w:rsidR="0059654C" w:rsidRDefault="007024CB">
      <w:pPr>
        <w:spacing w:line="0" w:lineRule="atLeast"/>
        <w:ind w:firstLineChars="200" w:firstLine="470"/>
        <w:rPr>
          <w:rFonts w:asciiTheme="majorEastAsia" w:eastAsiaTheme="majorEastAsia" w:hAnsiTheme="majorEastAsia"/>
          <w:sz w:val="24"/>
          <w:szCs w:val="24"/>
        </w:rPr>
      </w:pPr>
      <w:r>
        <w:rPr>
          <w:rFonts w:asciiTheme="majorEastAsia" w:eastAsiaTheme="majorEastAsia" w:hAnsiTheme="majorEastAsia"/>
          <w:sz w:val="24"/>
          <w:szCs w:val="24"/>
        </w:rPr>
        <w:t>⑶　出店条件及び注意等お守りいただけない場合は、出店許可を取り消す場合がござい</w:t>
      </w:r>
    </w:p>
    <w:p w14:paraId="57A1FCA3" w14:textId="77777777" w:rsidR="0059654C" w:rsidRDefault="007024CB">
      <w:pPr>
        <w:spacing w:line="0" w:lineRule="atLeast"/>
        <w:ind w:firstLineChars="300" w:firstLine="705"/>
        <w:rPr>
          <w:rFonts w:asciiTheme="majorEastAsia" w:eastAsiaTheme="majorEastAsia" w:hAnsiTheme="majorEastAsia"/>
          <w:sz w:val="24"/>
          <w:szCs w:val="24"/>
        </w:rPr>
      </w:pPr>
      <w:r>
        <w:rPr>
          <w:rFonts w:asciiTheme="majorEastAsia" w:eastAsiaTheme="majorEastAsia" w:hAnsiTheme="majorEastAsia"/>
          <w:sz w:val="24"/>
          <w:szCs w:val="24"/>
        </w:rPr>
        <w:t>ます。（当日、現地にて警察、消防署、主催者により、出店条件の確認をさせていただ</w:t>
      </w:r>
    </w:p>
    <w:p w14:paraId="7C65DB5E" w14:textId="77777777" w:rsidR="0059654C" w:rsidRDefault="007024CB">
      <w:pPr>
        <w:spacing w:line="0" w:lineRule="atLeast"/>
        <w:ind w:firstLineChars="300" w:firstLine="705"/>
        <w:rPr>
          <w:rFonts w:asciiTheme="majorEastAsia" w:eastAsiaTheme="majorEastAsia" w:hAnsiTheme="majorEastAsia"/>
          <w:sz w:val="24"/>
          <w:szCs w:val="24"/>
        </w:rPr>
      </w:pPr>
      <w:r>
        <w:rPr>
          <w:rFonts w:asciiTheme="majorEastAsia" w:eastAsiaTheme="majorEastAsia" w:hAnsiTheme="majorEastAsia"/>
          <w:sz w:val="24"/>
          <w:szCs w:val="24"/>
        </w:rPr>
        <w:t>きます。）</w:t>
      </w:r>
    </w:p>
    <w:p w14:paraId="2448C3A9" w14:textId="78765B7C" w:rsidR="006730E6" w:rsidRDefault="006730E6">
      <w:pPr>
        <w:spacing w:line="0" w:lineRule="atLeast"/>
        <w:ind w:firstLineChars="300" w:firstLine="705"/>
        <w:rPr>
          <w:rFonts w:asciiTheme="majorEastAsia" w:eastAsiaTheme="majorEastAsia" w:hAnsiTheme="majorEastAsia" w:hint="eastAsia"/>
          <w:sz w:val="24"/>
          <w:szCs w:val="24"/>
        </w:rPr>
      </w:pPr>
      <w:r>
        <w:rPr>
          <w:rFonts w:asciiTheme="majorEastAsia" w:eastAsiaTheme="majorEastAsia" w:hAnsiTheme="majorEastAsia" w:hint="eastAsia"/>
          <w:sz w:val="24"/>
          <w:szCs w:val="24"/>
        </w:rPr>
        <w:t xml:space="preserve">　・店舗内の配置図を提出願います。</w:t>
      </w:r>
    </w:p>
    <w:p w14:paraId="6A9DA366" w14:textId="77777777" w:rsidR="0059654C" w:rsidRDefault="007024CB">
      <w:pPr>
        <w:spacing w:line="0" w:lineRule="atLeast"/>
        <w:ind w:firstLineChars="200" w:firstLine="470"/>
        <w:rPr>
          <w:rFonts w:asciiTheme="majorEastAsia" w:eastAsiaTheme="majorEastAsia" w:hAnsiTheme="majorEastAsia"/>
          <w:sz w:val="24"/>
          <w:szCs w:val="24"/>
        </w:rPr>
      </w:pPr>
      <w:r>
        <w:rPr>
          <w:rFonts w:asciiTheme="majorEastAsia" w:eastAsiaTheme="majorEastAsia" w:hAnsiTheme="majorEastAsia"/>
          <w:sz w:val="24"/>
          <w:szCs w:val="24"/>
        </w:rPr>
        <w:t>⑷　テント・屋台等の設営については、十分なオモリ（土のう等）を設置し、しっかり</w:t>
      </w:r>
    </w:p>
    <w:p w14:paraId="3C9282CE" w14:textId="77777777" w:rsidR="0059654C" w:rsidRDefault="007024CB">
      <w:pPr>
        <w:spacing w:line="0" w:lineRule="atLeast"/>
        <w:ind w:firstLineChars="300" w:firstLine="705"/>
        <w:rPr>
          <w:rFonts w:asciiTheme="majorEastAsia" w:eastAsiaTheme="majorEastAsia" w:hAnsiTheme="majorEastAsia"/>
          <w:sz w:val="24"/>
          <w:szCs w:val="24"/>
        </w:rPr>
      </w:pPr>
      <w:r>
        <w:rPr>
          <w:rFonts w:asciiTheme="majorEastAsia" w:eastAsiaTheme="majorEastAsia" w:hAnsiTheme="majorEastAsia"/>
          <w:sz w:val="24"/>
          <w:szCs w:val="24"/>
        </w:rPr>
        <w:t>と固定するなど、風対策を確実に行ってください。</w:t>
      </w:r>
    </w:p>
    <w:p w14:paraId="5BB0F140" w14:textId="77777777" w:rsidR="0059654C" w:rsidRDefault="007024CB">
      <w:pPr>
        <w:spacing w:line="0" w:lineRule="atLeast"/>
        <w:rPr>
          <w:rFonts w:asciiTheme="majorEastAsia" w:eastAsiaTheme="majorEastAsia" w:hAnsiTheme="majorEastAsia"/>
          <w:sz w:val="24"/>
        </w:rPr>
      </w:pPr>
      <w:r>
        <w:rPr>
          <w:rFonts w:asciiTheme="majorEastAsia" w:eastAsiaTheme="majorEastAsia" w:hAnsiTheme="majorEastAsia"/>
          <w:sz w:val="24"/>
        </w:rPr>
        <w:t xml:space="preserve">　　⑸　会場内では、電気、ガス、水道の供給はできません。必要な場合は持ち込みとなり</w:t>
      </w:r>
    </w:p>
    <w:p w14:paraId="2E240AFA" w14:textId="77777777" w:rsidR="0059654C" w:rsidRDefault="007024CB">
      <w:pPr>
        <w:spacing w:line="0" w:lineRule="atLeast"/>
        <w:ind w:firstLineChars="300" w:firstLine="705"/>
        <w:rPr>
          <w:rFonts w:asciiTheme="majorEastAsia" w:eastAsiaTheme="majorEastAsia" w:hAnsiTheme="majorEastAsia"/>
          <w:sz w:val="24"/>
        </w:rPr>
      </w:pPr>
      <w:r>
        <w:rPr>
          <w:rFonts w:asciiTheme="majorEastAsia" w:eastAsiaTheme="majorEastAsia" w:hAnsiTheme="majorEastAsia"/>
          <w:sz w:val="24"/>
        </w:rPr>
        <w:t>ます。</w:t>
      </w:r>
    </w:p>
    <w:p w14:paraId="37C5F3C9" w14:textId="77777777" w:rsidR="0059654C" w:rsidRDefault="007024CB">
      <w:pPr>
        <w:spacing w:line="0" w:lineRule="atLeast"/>
        <w:ind w:leftChars="100" w:left="675" w:hangingChars="200" w:hanging="470"/>
        <w:jc w:val="left"/>
        <w:rPr>
          <w:rFonts w:asciiTheme="majorEastAsia" w:eastAsiaTheme="majorEastAsia" w:hAnsiTheme="majorEastAsia"/>
          <w:sz w:val="24"/>
        </w:rPr>
      </w:pPr>
      <w:r>
        <w:rPr>
          <w:rFonts w:asciiTheme="majorEastAsia" w:eastAsiaTheme="majorEastAsia" w:hAnsiTheme="majorEastAsia"/>
          <w:sz w:val="24"/>
        </w:rPr>
        <w:t xml:space="preserve">　⑹　飲食（屋台等）関連の出店者におかれましては、予めゴミ箱（袋）などを備えるなど、自店商品の使い捨て食器等の回収にご配慮願います。</w:t>
      </w:r>
    </w:p>
    <w:p w14:paraId="40262D20" w14:textId="77777777" w:rsidR="0059654C" w:rsidRDefault="007024CB">
      <w:pPr>
        <w:spacing w:line="0" w:lineRule="atLeast"/>
        <w:ind w:leftChars="100" w:left="675" w:hangingChars="200" w:hanging="470"/>
        <w:jc w:val="left"/>
        <w:rPr>
          <w:rFonts w:asciiTheme="majorEastAsia" w:eastAsiaTheme="majorEastAsia" w:hAnsiTheme="majorEastAsia"/>
          <w:sz w:val="24"/>
        </w:rPr>
      </w:pPr>
      <w:r>
        <w:rPr>
          <w:rFonts w:asciiTheme="majorEastAsia" w:eastAsiaTheme="majorEastAsia" w:hAnsiTheme="majorEastAsia"/>
          <w:sz w:val="24"/>
        </w:rPr>
        <w:t xml:space="preserve">　⑺　業務上発生するごみの回収及び処分は各出店者で対応してください。</w:t>
      </w:r>
    </w:p>
    <w:p w14:paraId="139E0CEE" w14:textId="77777777" w:rsidR="0059654C" w:rsidRDefault="007024CB">
      <w:pPr>
        <w:spacing w:line="0" w:lineRule="atLeast"/>
        <w:rPr>
          <w:rFonts w:asciiTheme="majorEastAsia" w:eastAsiaTheme="majorEastAsia" w:hAnsiTheme="majorEastAsia"/>
          <w:sz w:val="24"/>
          <w:szCs w:val="24"/>
        </w:rPr>
      </w:pPr>
      <w:r>
        <w:rPr>
          <w:rFonts w:asciiTheme="majorEastAsia" w:eastAsiaTheme="majorEastAsia" w:hAnsiTheme="majorEastAsia"/>
          <w:sz w:val="24"/>
          <w:szCs w:val="24"/>
        </w:rPr>
        <w:t xml:space="preserve">　　　　・油等で地面が汚れる可能性のある店舗は、シート等で対策を行ってください。</w:t>
      </w:r>
    </w:p>
    <w:p w14:paraId="3162B3F2" w14:textId="77777777" w:rsidR="0059654C" w:rsidRDefault="007024CB">
      <w:pPr>
        <w:spacing w:line="0" w:lineRule="atLeast"/>
        <w:rPr>
          <w:rFonts w:asciiTheme="majorEastAsia" w:eastAsiaTheme="majorEastAsia" w:hAnsiTheme="majorEastAsia"/>
        </w:rPr>
      </w:pPr>
      <w:r>
        <w:rPr>
          <w:rFonts w:asciiTheme="majorEastAsia" w:eastAsiaTheme="majorEastAsia" w:hAnsiTheme="majorEastAsia"/>
          <w:sz w:val="24"/>
          <w:szCs w:val="24"/>
        </w:rPr>
        <w:t xml:space="preserve">　　　　（駐車場等を汚損した場合は、別途修繕費等を請求する場合があります。）</w:t>
      </w:r>
    </w:p>
    <w:p w14:paraId="329E0835" w14:textId="77777777" w:rsidR="0059654C" w:rsidRDefault="007024CB">
      <w:pPr>
        <w:spacing w:line="0" w:lineRule="atLeast"/>
        <w:ind w:left="705" w:hangingChars="300" w:hanging="705"/>
        <w:jc w:val="left"/>
        <w:rPr>
          <w:rFonts w:asciiTheme="majorEastAsia" w:eastAsiaTheme="majorEastAsia" w:hAnsiTheme="majorEastAsia"/>
          <w:sz w:val="24"/>
        </w:rPr>
      </w:pPr>
      <w:r>
        <w:rPr>
          <w:rFonts w:asciiTheme="majorEastAsia" w:eastAsiaTheme="majorEastAsia" w:hAnsiTheme="majorEastAsia"/>
          <w:sz w:val="24"/>
        </w:rPr>
        <w:t xml:space="preserve">　　⑻　排水は、各自用意したポリバケツに回収し、指定場所に処理してもらいます。</w:t>
      </w:r>
    </w:p>
    <w:p w14:paraId="73ADA30E" w14:textId="77777777" w:rsidR="0059654C" w:rsidRDefault="007024CB">
      <w:pPr>
        <w:spacing w:line="0" w:lineRule="atLeast"/>
        <w:rPr>
          <w:rFonts w:asciiTheme="majorEastAsia" w:eastAsiaTheme="majorEastAsia" w:hAnsiTheme="majorEastAsia"/>
          <w:sz w:val="24"/>
        </w:rPr>
      </w:pPr>
      <w:r>
        <w:rPr>
          <w:rFonts w:asciiTheme="majorEastAsia" w:eastAsiaTheme="majorEastAsia" w:hAnsiTheme="majorEastAsia"/>
          <w:sz w:val="24"/>
        </w:rPr>
        <w:t xml:space="preserve">　　⑼　出店場所付近については、責任をもって整理、清掃等を行い、原状回復を確実に行</w:t>
      </w:r>
    </w:p>
    <w:p w14:paraId="67554D10" w14:textId="77777777" w:rsidR="0059654C" w:rsidRDefault="007024CB">
      <w:pPr>
        <w:spacing w:line="0" w:lineRule="atLeast"/>
        <w:ind w:firstLineChars="300" w:firstLine="705"/>
        <w:rPr>
          <w:rFonts w:asciiTheme="majorEastAsia" w:eastAsiaTheme="majorEastAsia" w:hAnsiTheme="majorEastAsia"/>
          <w:sz w:val="24"/>
        </w:rPr>
      </w:pPr>
      <w:r>
        <w:rPr>
          <w:rFonts w:asciiTheme="majorEastAsia" w:eastAsiaTheme="majorEastAsia" w:hAnsiTheme="majorEastAsia"/>
          <w:sz w:val="24"/>
        </w:rPr>
        <w:t>ってください。</w:t>
      </w:r>
    </w:p>
    <w:p w14:paraId="4E7A5E1D" w14:textId="77777777" w:rsidR="0059654C" w:rsidRDefault="007024CB">
      <w:pPr>
        <w:spacing w:line="0" w:lineRule="atLeast"/>
        <w:ind w:left="705" w:hangingChars="300" w:hanging="705"/>
        <w:jc w:val="left"/>
        <w:rPr>
          <w:rFonts w:asciiTheme="majorEastAsia" w:eastAsiaTheme="majorEastAsia" w:hAnsiTheme="majorEastAsia"/>
          <w:sz w:val="24"/>
        </w:rPr>
      </w:pPr>
      <w:r>
        <w:rPr>
          <w:rFonts w:asciiTheme="majorEastAsia" w:eastAsiaTheme="majorEastAsia" w:hAnsiTheme="majorEastAsia"/>
          <w:sz w:val="24"/>
        </w:rPr>
        <w:t xml:space="preserve">　　⑽　出店に関する事故、クレーム等について主催者は一切責任を負いかねます。</w:t>
      </w:r>
    </w:p>
    <w:p w14:paraId="47796FAD" w14:textId="77777777" w:rsidR="0059654C" w:rsidRDefault="007024CB">
      <w:pPr>
        <w:spacing w:line="0" w:lineRule="atLeast"/>
        <w:rPr>
          <w:rFonts w:asciiTheme="majorEastAsia" w:eastAsiaTheme="majorEastAsia" w:hAnsiTheme="majorEastAsia"/>
          <w:sz w:val="24"/>
          <w:szCs w:val="24"/>
        </w:rPr>
      </w:pPr>
      <w:r>
        <w:rPr>
          <w:rFonts w:asciiTheme="majorEastAsia" w:eastAsiaTheme="majorEastAsia" w:hAnsiTheme="majorEastAsia"/>
          <w:sz w:val="24"/>
          <w:szCs w:val="24"/>
        </w:rPr>
        <w:t xml:space="preserve">　　　　・購入者の苦情等については、出店者自らの責任と費用をもって対応すること。</w:t>
      </w:r>
    </w:p>
    <w:p w14:paraId="18BE2454" w14:textId="77777777" w:rsidR="0059654C" w:rsidRDefault="007024CB">
      <w:pPr>
        <w:spacing w:line="0" w:lineRule="atLeast"/>
        <w:rPr>
          <w:rFonts w:asciiTheme="majorEastAsia" w:eastAsiaTheme="majorEastAsia" w:hAnsiTheme="majorEastAsia"/>
          <w:sz w:val="24"/>
          <w:szCs w:val="24"/>
        </w:rPr>
      </w:pPr>
      <w:r>
        <w:rPr>
          <w:rFonts w:asciiTheme="majorEastAsia" w:eastAsiaTheme="majorEastAsia" w:hAnsiTheme="majorEastAsia"/>
          <w:sz w:val="24"/>
          <w:szCs w:val="24"/>
        </w:rPr>
        <w:t xml:space="preserve">　　　　・備品及び商品の保全は出店者の責任において行ってください。盗難・紛失など主</w:t>
      </w:r>
    </w:p>
    <w:p w14:paraId="5184743F" w14:textId="77777777" w:rsidR="0059654C" w:rsidRDefault="007024CB">
      <w:pPr>
        <w:spacing w:line="0" w:lineRule="atLeast"/>
        <w:ind w:firstLineChars="500" w:firstLine="1175"/>
        <w:rPr>
          <w:rFonts w:asciiTheme="majorEastAsia" w:eastAsiaTheme="majorEastAsia" w:hAnsiTheme="majorEastAsia"/>
          <w:sz w:val="24"/>
          <w:szCs w:val="24"/>
        </w:rPr>
      </w:pPr>
      <w:r>
        <w:rPr>
          <w:rFonts w:asciiTheme="majorEastAsia" w:eastAsiaTheme="majorEastAsia" w:hAnsiTheme="majorEastAsia"/>
          <w:sz w:val="24"/>
          <w:szCs w:val="24"/>
        </w:rPr>
        <w:t>催者は一切の責任を負いません。</w:t>
      </w:r>
    </w:p>
    <w:p w14:paraId="616C6489" w14:textId="77777777" w:rsidR="0059654C" w:rsidRDefault="007024CB">
      <w:pPr>
        <w:spacing w:line="0" w:lineRule="atLeast"/>
        <w:rPr>
          <w:rFonts w:asciiTheme="majorEastAsia" w:eastAsiaTheme="majorEastAsia" w:hAnsiTheme="majorEastAsia"/>
          <w:sz w:val="24"/>
          <w:szCs w:val="24"/>
        </w:rPr>
      </w:pPr>
      <w:r>
        <w:rPr>
          <w:rFonts w:asciiTheme="majorEastAsia" w:eastAsiaTheme="majorEastAsia" w:hAnsiTheme="majorEastAsia"/>
          <w:sz w:val="24"/>
          <w:szCs w:val="24"/>
        </w:rPr>
        <w:t xml:space="preserve">　　　　・資機材の搬入・搬出及び店舗の設営・撤収時に生じた接触事故等に関して、主催</w:t>
      </w:r>
    </w:p>
    <w:p w14:paraId="1659B8D5" w14:textId="77777777" w:rsidR="0059654C" w:rsidRDefault="007024CB">
      <w:pPr>
        <w:spacing w:line="0" w:lineRule="atLeast"/>
        <w:ind w:firstLineChars="500" w:firstLine="1175"/>
        <w:rPr>
          <w:rFonts w:asciiTheme="majorEastAsia" w:eastAsiaTheme="majorEastAsia" w:hAnsiTheme="majorEastAsia"/>
          <w:sz w:val="24"/>
          <w:szCs w:val="24"/>
        </w:rPr>
      </w:pPr>
      <w:r>
        <w:rPr>
          <w:rFonts w:asciiTheme="majorEastAsia" w:eastAsiaTheme="majorEastAsia" w:hAnsiTheme="majorEastAsia"/>
          <w:sz w:val="24"/>
          <w:szCs w:val="24"/>
        </w:rPr>
        <w:t>者は一切の責任を負いません。</w:t>
      </w:r>
    </w:p>
    <w:p w14:paraId="0B148DC9" w14:textId="77777777" w:rsidR="0059654C" w:rsidRDefault="007024CB">
      <w:pPr>
        <w:spacing w:line="0" w:lineRule="atLeast"/>
        <w:ind w:left="705" w:hangingChars="300" w:hanging="705"/>
        <w:jc w:val="left"/>
        <w:rPr>
          <w:rFonts w:asciiTheme="majorEastAsia" w:eastAsiaTheme="majorEastAsia" w:hAnsiTheme="majorEastAsia"/>
          <w:sz w:val="24"/>
        </w:rPr>
      </w:pPr>
      <w:r>
        <w:rPr>
          <w:rFonts w:asciiTheme="majorEastAsia" w:eastAsiaTheme="majorEastAsia" w:hAnsiTheme="majorEastAsia"/>
          <w:sz w:val="24"/>
        </w:rPr>
        <w:t xml:space="preserve">　　⑾　火気・発電機等を使用される場合は、消火器を設置いただき、防火対策を確実に行っていただくようお願いします。</w:t>
      </w:r>
    </w:p>
    <w:p w14:paraId="2E9019A8" w14:textId="77777777" w:rsidR="0059654C" w:rsidRDefault="007024CB">
      <w:pPr>
        <w:spacing w:line="0" w:lineRule="atLeast"/>
        <w:rPr>
          <w:rFonts w:asciiTheme="majorEastAsia" w:eastAsiaTheme="majorEastAsia" w:hAnsiTheme="majorEastAsia"/>
          <w:sz w:val="24"/>
          <w:szCs w:val="24"/>
        </w:rPr>
      </w:pPr>
      <w:r>
        <w:rPr>
          <w:rFonts w:asciiTheme="majorEastAsia" w:eastAsiaTheme="majorEastAsia" w:hAnsiTheme="majorEastAsia"/>
          <w:sz w:val="24"/>
          <w:szCs w:val="24"/>
        </w:rPr>
        <w:t xml:space="preserve">　　　　・ガソリンの貯蔵・取扱は慎重に取り扱うこと。また、開店前に給油を行い、原則</w:t>
      </w:r>
    </w:p>
    <w:p w14:paraId="6935205D" w14:textId="77777777" w:rsidR="0059654C" w:rsidRDefault="007024CB">
      <w:pPr>
        <w:spacing w:line="0" w:lineRule="atLeast"/>
        <w:ind w:firstLineChars="500" w:firstLine="1175"/>
        <w:rPr>
          <w:rFonts w:asciiTheme="majorEastAsia" w:eastAsiaTheme="majorEastAsia" w:hAnsiTheme="majorEastAsia"/>
          <w:sz w:val="24"/>
          <w:szCs w:val="24"/>
        </w:rPr>
      </w:pPr>
      <w:r>
        <w:rPr>
          <w:rFonts w:asciiTheme="majorEastAsia" w:eastAsiaTheme="majorEastAsia" w:hAnsiTheme="majorEastAsia"/>
          <w:sz w:val="24"/>
          <w:szCs w:val="24"/>
        </w:rPr>
        <w:t>出店中に給油は行わないこと。発電機等に給油するときは、必ずエンジンを止め</w:t>
      </w:r>
    </w:p>
    <w:p w14:paraId="362783ED" w14:textId="77777777" w:rsidR="0059654C" w:rsidRDefault="007024CB">
      <w:pPr>
        <w:spacing w:line="0" w:lineRule="atLeast"/>
        <w:ind w:firstLineChars="500" w:firstLine="1175"/>
        <w:rPr>
          <w:rFonts w:asciiTheme="majorEastAsia" w:eastAsiaTheme="majorEastAsia" w:hAnsiTheme="majorEastAsia"/>
          <w:sz w:val="24"/>
          <w:szCs w:val="24"/>
        </w:rPr>
      </w:pPr>
      <w:r>
        <w:rPr>
          <w:rFonts w:asciiTheme="majorEastAsia" w:eastAsiaTheme="majorEastAsia" w:hAnsiTheme="majorEastAsia"/>
          <w:sz w:val="24"/>
          <w:szCs w:val="24"/>
        </w:rPr>
        <w:t>ること。</w:t>
      </w:r>
    </w:p>
    <w:p w14:paraId="24FCE368" w14:textId="77777777" w:rsidR="0059654C" w:rsidRDefault="007024CB">
      <w:pPr>
        <w:spacing w:line="0" w:lineRule="atLeast"/>
        <w:rPr>
          <w:rFonts w:asciiTheme="majorEastAsia" w:eastAsiaTheme="majorEastAsia" w:hAnsiTheme="majorEastAsia"/>
          <w:sz w:val="24"/>
          <w:szCs w:val="24"/>
        </w:rPr>
      </w:pPr>
      <w:r>
        <w:rPr>
          <w:rFonts w:asciiTheme="majorEastAsia" w:eastAsiaTheme="majorEastAsia" w:hAnsiTheme="majorEastAsia"/>
          <w:sz w:val="24"/>
          <w:szCs w:val="24"/>
        </w:rPr>
        <w:t xml:space="preserve">　　⑿　拡声器,マイクなどによる宣伝は禁止します。店先での音楽再生等は、周囲に迷惑の</w:t>
      </w:r>
    </w:p>
    <w:p w14:paraId="14ACCB20" w14:textId="77777777" w:rsidR="0059654C" w:rsidRDefault="007024CB">
      <w:pPr>
        <w:spacing w:line="0" w:lineRule="atLeast"/>
        <w:ind w:firstLineChars="300" w:firstLine="705"/>
        <w:rPr>
          <w:rFonts w:asciiTheme="majorEastAsia" w:eastAsiaTheme="majorEastAsia" w:hAnsiTheme="majorEastAsia"/>
          <w:sz w:val="24"/>
          <w:szCs w:val="24"/>
        </w:rPr>
      </w:pPr>
      <w:r>
        <w:rPr>
          <w:rFonts w:asciiTheme="majorEastAsia" w:eastAsiaTheme="majorEastAsia" w:hAnsiTheme="majorEastAsia"/>
          <w:sz w:val="24"/>
          <w:szCs w:val="24"/>
        </w:rPr>
        <w:t>かからない常識の範囲で行ってください。</w:t>
      </w:r>
    </w:p>
    <w:p w14:paraId="43F942E5" w14:textId="77777777" w:rsidR="0059654C" w:rsidRDefault="007024CB">
      <w:pPr>
        <w:spacing w:line="0" w:lineRule="atLeast"/>
        <w:ind w:left="705" w:hangingChars="300" w:hanging="705"/>
        <w:jc w:val="left"/>
        <w:rPr>
          <w:rFonts w:asciiTheme="majorEastAsia" w:eastAsiaTheme="majorEastAsia" w:hAnsiTheme="majorEastAsia"/>
          <w:sz w:val="24"/>
        </w:rPr>
      </w:pPr>
      <w:r>
        <w:rPr>
          <w:rFonts w:asciiTheme="majorEastAsia" w:eastAsiaTheme="majorEastAsia" w:hAnsiTheme="majorEastAsia"/>
          <w:sz w:val="24"/>
        </w:rPr>
        <w:t xml:space="preserve">　　⒀　片付けについて、</w:t>
      </w:r>
      <w:r>
        <w:rPr>
          <w:rFonts w:asciiTheme="majorEastAsia" w:eastAsiaTheme="majorEastAsia" w:hAnsiTheme="majorEastAsia"/>
          <w:sz w:val="24"/>
          <w:szCs w:val="24"/>
        </w:rPr>
        <w:t>営業中及び営業終了後、出店区画及び周辺の清掃等について</w:t>
      </w:r>
      <w:r>
        <w:rPr>
          <w:rFonts w:asciiTheme="majorEastAsia" w:eastAsiaTheme="majorEastAsia" w:hAnsiTheme="majorEastAsia"/>
          <w:sz w:val="24"/>
        </w:rPr>
        <w:t>ご協力をお願いします。</w:t>
      </w:r>
    </w:p>
    <w:p w14:paraId="4C8834D7" w14:textId="77777777" w:rsidR="0059654C" w:rsidRDefault="007024CB">
      <w:pPr>
        <w:spacing w:line="0" w:lineRule="atLeast"/>
        <w:ind w:left="705" w:hangingChars="300" w:hanging="705"/>
        <w:jc w:val="left"/>
        <w:rPr>
          <w:rFonts w:asciiTheme="majorEastAsia" w:eastAsiaTheme="majorEastAsia" w:hAnsiTheme="majorEastAsia"/>
          <w:sz w:val="24"/>
        </w:rPr>
      </w:pPr>
      <w:r>
        <w:rPr>
          <w:rFonts w:asciiTheme="majorEastAsia" w:eastAsiaTheme="majorEastAsia" w:hAnsiTheme="majorEastAsia"/>
          <w:sz w:val="24"/>
        </w:rPr>
        <w:t xml:space="preserve">　　⒁　事務局から指示のある感染症対策を徹底して下さい。</w:t>
      </w:r>
    </w:p>
    <w:p w14:paraId="205FFA4B" w14:textId="388FB820" w:rsidR="0059654C" w:rsidRDefault="007024CB">
      <w:pPr>
        <w:spacing w:line="0" w:lineRule="atLeast"/>
        <w:ind w:left="705" w:hangingChars="300" w:hanging="705"/>
        <w:jc w:val="left"/>
        <w:rPr>
          <w:rFonts w:asciiTheme="majorEastAsia" w:eastAsiaTheme="majorEastAsia" w:hAnsiTheme="majorEastAsia"/>
          <w:sz w:val="24"/>
        </w:rPr>
      </w:pPr>
      <w:r>
        <w:rPr>
          <w:rFonts w:asciiTheme="majorEastAsia" w:eastAsiaTheme="majorEastAsia" w:hAnsiTheme="majorEastAsia"/>
          <w:sz w:val="24"/>
        </w:rPr>
        <w:t xml:space="preserve">　　⒂　出店者説明会を</w:t>
      </w:r>
      <w:r w:rsidR="00ED05E7">
        <w:rPr>
          <w:rFonts w:asciiTheme="majorEastAsia" w:eastAsiaTheme="majorEastAsia" w:hAnsiTheme="majorEastAsia" w:hint="eastAsia"/>
          <w:sz w:val="24"/>
        </w:rPr>
        <w:t>９</w:t>
      </w:r>
      <w:r>
        <w:rPr>
          <w:rFonts w:asciiTheme="majorEastAsia" w:eastAsiaTheme="majorEastAsia" w:hAnsiTheme="majorEastAsia"/>
          <w:sz w:val="24"/>
        </w:rPr>
        <w:t>月</w:t>
      </w:r>
      <w:r w:rsidR="00ED05E7">
        <w:rPr>
          <w:rFonts w:asciiTheme="majorEastAsia" w:eastAsiaTheme="majorEastAsia" w:hAnsiTheme="majorEastAsia" w:hint="eastAsia"/>
          <w:sz w:val="24"/>
        </w:rPr>
        <w:t>上</w:t>
      </w:r>
      <w:r w:rsidR="00B44D6F">
        <w:rPr>
          <w:rFonts w:asciiTheme="majorEastAsia" w:eastAsiaTheme="majorEastAsia" w:hAnsiTheme="majorEastAsia" w:hint="eastAsia"/>
          <w:sz w:val="24"/>
        </w:rPr>
        <w:t>旬</w:t>
      </w:r>
      <w:r>
        <w:rPr>
          <w:rFonts w:asciiTheme="majorEastAsia" w:eastAsiaTheme="majorEastAsia" w:hAnsiTheme="majorEastAsia"/>
          <w:sz w:val="24"/>
        </w:rPr>
        <w:t>に予定しておりますので、必ず出席願います。（日程は後日通知します。）</w:t>
      </w:r>
    </w:p>
    <w:p w14:paraId="1D11CF16" w14:textId="77777777" w:rsidR="0059654C" w:rsidRDefault="0059654C">
      <w:pPr>
        <w:spacing w:line="0" w:lineRule="atLeast"/>
        <w:rPr>
          <w:rFonts w:asciiTheme="majorEastAsia" w:eastAsiaTheme="majorEastAsia" w:hAnsiTheme="majorEastAsia"/>
          <w:sz w:val="24"/>
        </w:rPr>
      </w:pPr>
    </w:p>
    <w:p w14:paraId="4F424F8A" w14:textId="1FAAE77F" w:rsidR="0059654C" w:rsidRDefault="007024CB">
      <w:pPr>
        <w:spacing w:line="0" w:lineRule="atLeast"/>
        <w:ind w:firstLineChars="100" w:firstLine="235"/>
        <w:rPr>
          <w:rFonts w:asciiTheme="majorEastAsia" w:eastAsiaTheme="majorEastAsia" w:hAnsiTheme="majorEastAsia"/>
          <w:sz w:val="24"/>
          <w:szCs w:val="24"/>
        </w:rPr>
      </w:pPr>
      <w:r>
        <w:rPr>
          <w:rFonts w:asciiTheme="majorEastAsia" w:eastAsiaTheme="majorEastAsia" w:hAnsiTheme="majorEastAsia" w:cs="ＭＳ 明朝"/>
          <w:sz w:val="24"/>
          <w:szCs w:val="24"/>
        </w:rPr>
        <w:t>◆</w:t>
      </w:r>
      <w:r>
        <w:rPr>
          <w:rFonts w:asciiTheme="majorEastAsia" w:eastAsiaTheme="majorEastAsia" w:hAnsiTheme="majorEastAsia"/>
          <w:sz w:val="24"/>
          <w:szCs w:val="24"/>
        </w:rPr>
        <w:t>お問い合わせ</w:t>
      </w:r>
      <w:r w:rsidR="00ED05E7">
        <w:rPr>
          <w:rFonts w:asciiTheme="majorEastAsia" w:eastAsiaTheme="majorEastAsia" w:hAnsiTheme="majorEastAsia" w:hint="eastAsia"/>
          <w:sz w:val="24"/>
          <w:szCs w:val="24"/>
        </w:rPr>
        <w:t>（平日 9時～17時）</w:t>
      </w:r>
    </w:p>
    <w:p w14:paraId="63374D6F" w14:textId="5579257B" w:rsidR="00071FD2" w:rsidRDefault="007024CB">
      <w:pPr>
        <w:spacing w:line="0" w:lineRule="atLeast"/>
        <w:ind w:firstLineChars="100" w:firstLine="235"/>
        <w:rPr>
          <w:rFonts w:asciiTheme="majorEastAsia" w:eastAsiaTheme="majorEastAsia" w:hAnsiTheme="majorEastAsia" w:hint="eastAsia"/>
          <w:sz w:val="24"/>
          <w:szCs w:val="24"/>
        </w:rPr>
      </w:pPr>
      <w:r>
        <w:rPr>
          <w:rFonts w:asciiTheme="majorEastAsia" w:eastAsiaTheme="majorEastAsia" w:hAnsiTheme="majorEastAsia"/>
          <w:sz w:val="24"/>
          <w:szCs w:val="24"/>
        </w:rPr>
        <w:t xml:space="preserve">　　宝達志水大花火実行委員会　</w:t>
      </w:r>
      <w:r w:rsidR="00ED05E7">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出店担当</w:t>
      </w:r>
      <w:r>
        <w:rPr>
          <w:rFonts w:asciiTheme="majorEastAsia" w:eastAsiaTheme="majorEastAsia" w:hAnsiTheme="majorEastAsia" w:hint="eastAsia"/>
          <w:sz w:val="24"/>
          <w:szCs w:val="24"/>
        </w:rPr>
        <w:t xml:space="preserve">　</w:t>
      </w:r>
      <w:r w:rsidR="00071FD2">
        <w:rPr>
          <w:rFonts w:asciiTheme="majorEastAsia" w:eastAsiaTheme="majorEastAsia" w:hAnsiTheme="majorEastAsia" w:hint="eastAsia"/>
          <w:sz w:val="24"/>
          <w:szCs w:val="24"/>
        </w:rPr>
        <w:t>宝達志水総合体育館</w:t>
      </w:r>
    </w:p>
    <w:p w14:paraId="125142AC" w14:textId="7C9780D5" w:rsidR="0059654C" w:rsidRPr="00ED05E7" w:rsidRDefault="007024CB" w:rsidP="00ED05E7">
      <w:pPr>
        <w:spacing w:line="0" w:lineRule="atLeast"/>
        <w:ind w:firstLineChars="2100" w:firstLine="4936"/>
        <w:rPr>
          <w:rFonts w:asciiTheme="majorEastAsia" w:eastAsiaTheme="majorEastAsia" w:hAnsiTheme="majorEastAsia" w:cs="ＭＳ 明朝" w:hint="eastAsia"/>
          <w:sz w:val="24"/>
          <w:szCs w:val="24"/>
        </w:rPr>
      </w:pPr>
      <w:r>
        <w:rPr>
          <w:rFonts w:asciiTheme="majorEastAsia" w:eastAsiaTheme="majorEastAsia" w:hAnsiTheme="majorEastAsia"/>
          <w:sz w:val="24"/>
          <w:szCs w:val="24"/>
        </w:rPr>
        <w:t>（℡：</w:t>
      </w:r>
      <w:r>
        <w:rPr>
          <w:rFonts w:asciiTheme="majorEastAsia" w:eastAsiaTheme="majorEastAsia" w:hAnsiTheme="majorEastAsia" w:hint="eastAsia"/>
          <w:sz w:val="24"/>
          <w:szCs w:val="24"/>
        </w:rPr>
        <w:t>０７６７</w:t>
      </w:r>
      <w:r>
        <w:rPr>
          <w:rFonts w:asciiTheme="majorEastAsia" w:eastAsiaTheme="majorEastAsia" w:hAnsiTheme="majorEastAsia"/>
          <w:sz w:val="24"/>
          <w:szCs w:val="24"/>
        </w:rPr>
        <w:t>-</w:t>
      </w:r>
      <w:r>
        <w:rPr>
          <w:rFonts w:asciiTheme="majorEastAsia" w:eastAsiaTheme="majorEastAsia" w:hAnsiTheme="majorEastAsia" w:hint="eastAsia"/>
          <w:sz w:val="24"/>
          <w:szCs w:val="24"/>
        </w:rPr>
        <w:t>２</w:t>
      </w:r>
      <w:r w:rsidR="00071FD2">
        <w:rPr>
          <w:rFonts w:asciiTheme="majorEastAsia" w:eastAsiaTheme="majorEastAsia" w:hAnsiTheme="majorEastAsia" w:hint="eastAsia"/>
          <w:sz w:val="24"/>
          <w:szCs w:val="24"/>
        </w:rPr>
        <w:t>８</w:t>
      </w:r>
      <w:r>
        <w:rPr>
          <w:rFonts w:asciiTheme="majorEastAsia" w:eastAsiaTheme="majorEastAsia" w:hAnsiTheme="majorEastAsia"/>
          <w:sz w:val="24"/>
          <w:szCs w:val="24"/>
        </w:rPr>
        <w:t>-</w:t>
      </w:r>
      <w:r w:rsidR="00071FD2">
        <w:rPr>
          <w:rFonts w:asciiTheme="majorEastAsia" w:eastAsiaTheme="majorEastAsia" w:hAnsiTheme="majorEastAsia" w:hint="eastAsia"/>
          <w:sz w:val="24"/>
          <w:szCs w:val="24"/>
        </w:rPr>
        <w:t>４７４９</w:t>
      </w:r>
      <w:r>
        <w:rPr>
          <w:rFonts w:asciiTheme="majorEastAsia" w:eastAsiaTheme="majorEastAsia" w:hAnsiTheme="majorEastAsia"/>
          <w:sz w:val="24"/>
          <w:szCs w:val="24"/>
        </w:rPr>
        <w:t>）</w:t>
      </w:r>
    </w:p>
    <w:sectPr w:rsidR="0059654C" w:rsidRPr="00ED05E7">
      <w:pgSz w:w="11906" w:h="16838" w:code="9"/>
      <w:pgMar w:top="1361" w:right="1134" w:bottom="1361" w:left="1134" w:header="851" w:footer="567" w:gutter="0"/>
      <w:cols w:space="720"/>
      <w:docGrid w:type="linesAndChars" w:linePitch="311" w:charSpace="-10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efaultTableStyle w:val="a1"/>
  <w:drawingGridHorizontalSpacing w:val="205"/>
  <w:drawingGridVerticalSpacing w:val="31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654C"/>
    <w:rsid w:val="00071FD2"/>
    <w:rsid w:val="00263A4A"/>
    <w:rsid w:val="002747D3"/>
    <w:rsid w:val="003A23DE"/>
    <w:rsid w:val="004705E1"/>
    <w:rsid w:val="0059654C"/>
    <w:rsid w:val="006730E6"/>
    <w:rsid w:val="007024CB"/>
    <w:rsid w:val="00B44D6F"/>
    <w:rsid w:val="00BB1A4F"/>
    <w:rsid w:val="00ED05E7"/>
  </w:rsids>
  <m:mathPr>
    <m:mathFont m:val="Cambria Math"/>
    <m:brkBin m:val="before"/>
    <m:brkBinSub m:val="--"/>
    <m:smallFrac m:val="0"/>
    <m:dispDef/>
    <m:lMargin m:val="0"/>
    <m:rMargin m:val="0"/>
    <m:defJc m:val="centerGroup"/>
    <m:wrapIndent m:val="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4235CC"/>
  <w15:docId w15:val="{B51C6B5B-7318-4812-B031-FBBF3869C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024CB"/>
    <w:rPr>
      <w:color w:val="0000FF" w:themeColor="hyperlink"/>
      <w:u w:val="single"/>
    </w:rPr>
  </w:style>
  <w:style w:type="character" w:styleId="a4">
    <w:name w:val="Unresolved Mention"/>
    <w:basedOn w:val="a0"/>
    <w:uiPriority w:val="99"/>
    <w:semiHidden/>
    <w:unhideWhenUsed/>
    <w:rsid w:val="007024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F45D3-C785-4608-8A1F-64824E0B7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319</Words>
  <Characters>1823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hitoshi murai</cp:lastModifiedBy>
  <cp:revision>4</cp:revision>
  <cp:lastPrinted>2024-06-21T01:47:00Z</cp:lastPrinted>
  <dcterms:created xsi:type="dcterms:W3CDTF">2022-02-15T12:59:00Z</dcterms:created>
  <dcterms:modified xsi:type="dcterms:W3CDTF">2024-06-21T01:49:00Z</dcterms:modified>
  <cp:version>0900.0100.01</cp:version>
</cp:coreProperties>
</file>